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7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中华人民共和国特种设备安全法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特种设备安全监察条例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(国务院令第549号)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《特种设备目录》(2014年第114号)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特种设备事故报告和调查处理规定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(国家市场监督管理总局令第50号)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TSG 08-2017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特种设备使用管理规则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TSG Z7001-2021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特种设备检验机构核准规则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TSG Z8002-2022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特种设备检验人员考核规则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TSG 07-2019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特种设备生产和充装单位许可规则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(含第1号修改单)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市场监管总局特设局关于明确起重机械有关名词术语含义的通知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(特设局函「202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]47号)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《市场监管总局办公厅关于开展起重机械隐患排查治理工作的通知》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(市监特设发「2021] 16号)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起重机械安全技术监察规程--桥式起重机(TSG Q0002-2008)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起重机械定期检验规则(TSG Q7015-2016)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起重机械安装改造重大维修监督检验规则(TSG Q7016-2016)(含第1号修改单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起重机械型式试验规则(TSG Q7002-2019)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起重机械安全规程第1部分：总则(GB/T 6067.1-2010)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起重机械安全规程第5部分：桥式和门式起重机(GB/T 6067.5-2014)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起重机械设计规范(GB/T 3811-2008)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起重机械安全监控管理系统(GB/T 28264-2017)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通用桥式起重机(GB/T 14405-2011)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通用门式起重机(GB/T 14406-2011)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架桥机安全规程(GB 26469-2011)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塔式起重机安全规程(GB 5144-2006)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塔式起重机(GB/T 5031-2019)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电动葫芦门式起重机(JB/T 5663-2008)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电动葫芦桥式起重机(JB/T 3695-2008)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防爆桥式起重机JB/T 5897-2014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防爆梁式起重机JB/T 10219-2011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冶金起重机技术条件第1部分：通用要求(JB/T  7688.1-2008)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吊笼有垂直导向的人货两用施工升降机(GB/T 26557-2021)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货用施工升降机第1部分：运载装置可进人的升降机(GB/T 10054.1-2021)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简易升降机安全规程(GB 28755-2012)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机械式停车设备通用安全要求(GB 17907-2010)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升降横移类机械式停车设备(JB/T 8910-2013)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垂直升降类机械式停车设备(JB/T 10475-2015)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履带起重机(GB/T 14560-2016)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门座起重机(GB/T 29560-2013)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铸造起重机报废条件(GB/T 36697-2018)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起重机钢丝绳保养、维护、检验和报废(GB/T 5972—2016)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39</w:t>
            </w:r>
          </w:p>
        </w:tc>
        <w:tc>
          <w:tcPr>
            <w:tcW w:w="748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起重机试验规范和程序(GB/T 5905—2011)</w:t>
            </w:r>
          </w:p>
        </w:tc>
      </w:tr>
      <w:bookmarkEnd w:id="0"/>
    </w:tbl>
    <w:p>
      <w:pPr>
        <w:rPr>
          <w:rFonts w:ascii="Arial"/>
          <w:sz w:val="21"/>
        </w:rPr>
      </w:pPr>
    </w:p>
    <w:sectPr>
      <w:pgSz w:w="1191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zZTMwYWI5ZTNjYzNmOGRkMjM3MWFiN2E4ZjA5MGIifQ=="/>
  </w:docVars>
  <w:rsids>
    <w:rsidRoot w:val="00000000"/>
    <w:rsid w:val="30207A08"/>
    <w:rsid w:val="60156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853</Words>
  <Characters>1413</Characters>
  <TotalTime>1</TotalTime>
  <ScaleCrop>false</ScaleCrop>
  <LinksUpToDate>false</LinksUpToDate>
  <CharactersWithSpaces>1454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2023-01-29T14:58:00Z</dcterms:created>
  <dc:creator>Kingsoft-PDF</dc:creator>
  <cp:lastModifiedBy>甲虫</cp:lastModifiedBy>
  <dcterms:modified xsi:type="dcterms:W3CDTF">2023-01-29T23:15:40Z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2023-01-29T14:58:58Z</vt:filetime>
  </property>
  <property fmtid="{D5CDD505-2E9C-101B-9397-08002B2CF9AE}" pid="4" name="UsrData">
    <vt:lpwstr>63d61929a2d7b00015b15ade</vt:lpwstr>
  </property>
  <property fmtid="{D5CDD505-2E9C-101B-9397-08002B2CF9AE}" pid="5" name="KSOProductBuildVer">
    <vt:lpwstr>2052-11.1.0.12763</vt:lpwstr>
  </property>
  <property fmtid="{D5CDD505-2E9C-101B-9397-08002B2CF9AE}" pid="6" name="ICV">
    <vt:lpwstr>113302BE1F66416A98BEE35E4ADB5769</vt:lpwstr>
  </property>
</Properties>
</file>